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3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73EF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</w:p>
    <w:p w14:paraId="4D49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残疾人计入用人单位实际安排就业人数协议书</w:t>
      </w:r>
    </w:p>
    <w:bookmarkEnd w:id="0"/>
    <w:p w14:paraId="4BAE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</w:p>
    <w:p w14:paraId="35A9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甲方（用人单位）：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27AC7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11D1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乙方（劳务派遣单位）：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1144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630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《关于完善残疾人就业保障金制度更好促进残疾人就业的总体方案》（陕发改价格[2020]310号）及相关文件精神，更加合理的认定按比例安排残疾人就业，甲乙双方经过友好、平等协商，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将用人单位依法以劳务派遣方式接受就业的残疾职工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残疾人按比例就业人数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不再计入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的残疾人按比例就业人数。</w:t>
      </w:r>
    </w:p>
    <w:p w14:paraId="167E4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BF3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(残疾人姓名),残疾证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/>
          <w:sz w:val="32"/>
          <w:szCs w:val="32"/>
          <w:u w:val="single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37EC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13A52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……；</w:t>
      </w:r>
    </w:p>
    <w:p w14:paraId="38DE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……。</w:t>
      </w:r>
    </w:p>
    <w:p w14:paraId="0CCA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476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4C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4B6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甲方:（盖章/签字）               乙方：（盖章）</w:t>
      </w:r>
    </w:p>
    <w:p w14:paraId="3FEB3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4439448F">
      <w:pPr>
        <w:ind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279400</wp:posOffset>
                </wp:positionV>
                <wp:extent cx="323850" cy="0"/>
                <wp:effectExtent l="0" t="6350" r="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84935" y="9413875"/>
                          <a:ext cx="32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.7pt;margin-top:22pt;height:0pt;width:25.5pt;z-index:251659264;mso-width-relative:page;mso-height-relative:page;" filled="f" stroked="t" coordsize="21600,21600" o:gfxdata="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fpv91AAAAAgBAAAPAAAAAAAAAAEA&#10;IAAAACIAAABkcnMvZG93bnJldi54bWxQSwECFAAUAAAACACHTuJAAdeosxMCAAABBAAADgAAAAAA&#10;AAABACAAAAAjAQAAZHJzL2Uyb0RvYy54bWxQSwUGAAAAAAYABgBZAQAAqAUAAAAA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</w:p>
    <w:p w14:paraId="06B3F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009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006685"/>
                          </w:sdtPr>
                          <w:sdtContent>
                            <w:p w14:paraId="74FCB7B9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B6BADE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006685"/>
                    </w:sdtPr>
                    <w:sdtContent>
                      <w:p w14:paraId="74FCB7B9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1B6BADE0"/>
                </w:txbxContent>
              </v:textbox>
            </v:shape>
          </w:pict>
        </mc:Fallback>
      </mc:AlternateContent>
    </w:r>
  </w:p>
  <w:p w14:paraId="6FE831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C3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D0CCC"/>
    <w:rsid w:val="565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2025-03-04T07:38:00Z</dcterms:created>
  <dc:creator>刘剑</dc:creator>
  <cp:lastModifiedBy>刘剑</cp:lastModifiedBy>
  <dcterms:modified xsi:type="dcterms:W3CDTF">2025-03-04T07:38:49Z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3C98EB05FC7F4D3CAC4F27D82619A514_11</vt:lpwstr>
  </property>
  <property fmtid="{D5CDD505-2E9C-101B-9397-08002B2CF9AE}" pid="4" name="KSOTemplateDocerSaveRecord">
    <vt:lpwstr>eyJoZGlkIjoiZTgwY2I1N2UyYTMyM2Y0ZDYwODM1OTE4ZDUzNGFlMTIiLCJ1c2VySWQiOiIyMjg4MjIxNDYifQ==</vt:lpwstr>
  </property>
</Properties>
</file>